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E4" w:rsidRDefault="00F07B41" w:rsidP="00676EC7">
      <w:pPr>
        <w:pStyle w:val="p113"/>
        <w:spacing w:before="0" w:beforeAutospacing="0" w:after="0" w:afterAutospacing="0"/>
        <w:jc w:val="center"/>
        <w:rPr>
          <w:rStyle w:val="ft11"/>
          <w:b/>
          <w:color w:val="000000"/>
          <w:sz w:val="29"/>
          <w:szCs w:val="29"/>
        </w:rPr>
      </w:pPr>
      <w:r w:rsidRPr="000A19E4">
        <w:rPr>
          <w:rStyle w:val="ft11"/>
          <w:b/>
          <w:color w:val="000000"/>
          <w:sz w:val="29"/>
          <w:szCs w:val="29"/>
        </w:rPr>
        <w:t xml:space="preserve">Вопросы к экзамену </w:t>
      </w:r>
    </w:p>
    <w:p w:rsidR="00F07B41" w:rsidRPr="000A19E4" w:rsidRDefault="00F07B41" w:rsidP="00676EC7">
      <w:pPr>
        <w:pStyle w:val="p113"/>
        <w:spacing w:before="0" w:beforeAutospacing="0" w:after="0" w:afterAutospacing="0"/>
        <w:jc w:val="center"/>
        <w:rPr>
          <w:rStyle w:val="ft11"/>
          <w:b/>
          <w:color w:val="000000"/>
          <w:sz w:val="29"/>
          <w:szCs w:val="29"/>
        </w:rPr>
      </w:pPr>
      <w:bookmarkStart w:id="0" w:name="_GoBack"/>
      <w:r w:rsidRPr="000A19E4">
        <w:rPr>
          <w:rStyle w:val="ft11"/>
          <w:b/>
          <w:color w:val="000000"/>
          <w:sz w:val="29"/>
          <w:szCs w:val="29"/>
        </w:rPr>
        <w:t>по дисциплине «</w:t>
      </w:r>
      <w:r w:rsidR="000A19E4" w:rsidRPr="000A19E4">
        <w:rPr>
          <w:rStyle w:val="ft11"/>
          <w:b/>
          <w:color w:val="000000"/>
          <w:sz w:val="29"/>
          <w:szCs w:val="29"/>
        </w:rPr>
        <w:t>Территориальное общественное самоуправление»</w:t>
      </w:r>
    </w:p>
    <w:bookmarkEnd w:id="0"/>
    <w:p w:rsidR="00F07B41" w:rsidRDefault="00F07B41" w:rsidP="00F07B41">
      <w:pPr>
        <w:pStyle w:val="p113"/>
        <w:spacing w:before="0" w:beforeAutospacing="0" w:after="0" w:afterAutospacing="0"/>
        <w:ind w:firstLine="709"/>
        <w:jc w:val="both"/>
        <w:rPr>
          <w:rStyle w:val="ft11"/>
          <w:color w:val="000000"/>
          <w:sz w:val="29"/>
          <w:szCs w:val="29"/>
        </w:rPr>
      </w:pPr>
    </w:p>
    <w:p w:rsidR="00F07B41" w:rsidRDefault="00F07B41" w:rsidP="00F07B41">
      <w:pPr>
        <w:pStyle w:val="p113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1.</w:t>
      </w:r>
      <w:r>
        <w:rPr>
          <w:rStyle w:val="ft19"/>
          <w:color w:val="000000"/>
          <w:sz w:val="29"/>
          <w:szCs w:val="29"/>
        </w:rPr>
        <w:t>Правовые основы МСУ в РФ.</w:t>
      </w:r>
    </w:p>
    <w:p w:rsidR="00F07B41" w:rsidRDefault="00F07B41" w:rsidP="00F07B41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2.</w:t>
      </w:r>
      <w:r>
        <w:rPr>
          <w:rStyle w:val="ft19"/>
          <w:color w:val="000000"/>
          <w:sz w:val="29"/>
          <w:szCs w:val="29"/>
        </w:rPr>
        <w:t>Особенности развития МСУ и ТОС в РФ.</w:t>
      </w:r>
    </w:p>
    <w:p w:rsidR="00F07B41" w:rsidRDefault="00F07B41" w:rsidP="00F07B41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3.</w:t>
      </w:r>
      <w:r>
        <w:rPr>
          <w:rStyle w:val="ft19"/>
          <w:color w:val="000000"/>
          <w:sz w:val="29"/>
          <w:szCs w:val="29"/>
        </w:rPr>
        <w:t>Структура органов МСУ.</w:t>
      </w:r>
    </w:p>
    <w:p w:rsidR="00F07B41" w:rsidRDefault="00F07B41" w:rsidP="00F07B41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4.</w:t>
      </w:r>
      <w:r>
        <w:rPr>
          <w:rStyle w:val="ft19"/>
          <w:color w:val="000000"/>
          <w:sz w:val="29"/>
          <w:szCs w:val="29"/>
        </w:rPr>
        <w:t>Международные гарантии МСУ.</w:t>
      </w:r>
    </w:p>
    <w:p w:rsidR="00F07B41" w:rsidRDefault="00F07B41" w:rsidP="00F07B41">
      <w:pPr>
        <w:pStyle w:val="p110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5.</w:t>
      </w:r>
      <w:r>
        <w:rPr>
          <w:rStyle w:val="ft19"/>
          <w:color w:val="000000"/>
          <w:sz w:val="29"/>
          <w:szCs w:val="29"/>
        </w:rPr>
        <w:t>Основные полномочия органов МСУ.</w:t>
      </w:r>
    </w:p>
    <w:p w:rsidR="00F07B41" w:rsidRDefault="00F07B41" w:rsidP="00F07B41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6.</w:t>
      </w:r>
      <w:r>
        <w:rPr>
          <w:rStyle w:val="ft19"/>
          <w:color w:val="000000"/>
          <w:sz w:val="29"/>
          <w:szCs w:val="29"/>
        </w:rPr>
        <w:t>Устав МО.</w:t>
      </w:r>
    </w:p>
    <w:p w:rsidR="00F07B41" w:rsidRDefault="00F07B41" w:rsidP="00F07B41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7.</w:t>
      </w:r>
      <w:r>
        <w:rPr>
          <w:rStyle w:val="ft19"/>
          <w:color w:val="000000"/>
          <w:sz w:val="29"/>
          <w:szCs w:val="29"/>
        </w:rPr>
        <w:t>Территориальные основы МСУ и ТОС.</w:t>
      </w:r>
    </w:p>
    <w:p w:rsidR="00F07B41" w:rsidRDefault="00F07B41" w:rsidP="00F07B41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8.</w:t>
      </w:r>
      <w:r>
        <w:rPr>
          <w:rStyle w:val="ft19"/>
          <w:color w:val="000000"/>
          <w:sz w:val="29"/>
          <w:szCs w:val="29"/>
        </w:rPr>
        <w:t>История развития МСУ в России.</w:t>
      </w:r>
    </w:p>
    <w:p w:rsidR="00F07B41" w:rsidRDefault="00F07B41" w:rsidP="00F07B41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9.</w:t>
      </w:r>
      <w:r>
        <w:rPr>
          <w:rStyle w:val="ft19"/>
          <w:color w:val="000000"/>
          <w:sz w:val="29"/>
          <w:szCs w:val="29"/>
        </w:rPr>
        <w:t>Земская реформа 1864 г.</w:t>
      </w:r>
    </w:p>
    <w:p w:rsidR="00F07B41" w:rsidRDefault="00F07B41" w:rsidP="00F07B41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10.</w:t>
      </w:r>
      <w:r>
        <w:rPr>
          <w:rStyle w:val="ft42"/>
          <w:color w:val="000000"/>
          <w:sz w:val="29"/>
          <w:szCs w:val="29"/>
        </w:rPr>
        <w:t>Принципы осуществления МСУ в РФ.</w:t>
      </w:r>
    </w:p>
    <w:p w:rsidR="00F07B41" w:rsidRDefault="00F07B41" w:rsidP="000A19E4">
      <w:pPr>
        <w:pStyle w:val="p110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11.</w:t>
      </w:r>
      <w:r>
        <w:rPr>
          <w:rStyle w:val="ft42"/>
          <w:color w:val="000000"/>
          <w:sz w:val="29"/>
          <w:szCs w:val="29"/>
        </w:rPr>
        <w:t>Основные положения ФЗ «Об общих принципах организации МСУ</w:t>
      </w:r>
      <w:r w:rsidR="000A19E4">
        <w:rPr>
          <w:rStyle w:val="ft42"/>
          <w:color w:val="000000"/>
          <w:sz w:val="29"/>
          <w:szCs w:val="29"/>
        </w:rPr>
        <w:t xml:space="preserve"> </w:t>
      </w:r>
      <w:r>
        <w:rPr>
          <w:rStyle w:val="ft44"/>
          <w:color w:val="000000"/>
          <w:sz w:val="27"/>
          <w:szCs w:val="27"/>
        </w:rPr>
        <w:t>в</w:t>
      </w:r>
      <w:r w:rsidR="000A19E4">
        <w:rPr>
          <w:rStyle w:val="ft44"/>
          <w:color w:val="000000"/>
          <w:sz w:val="27"/>
          <w:szCs w:val="27"/>
        </w:rPr>
        <w:t xml:space="preserve"> </w:t>
      </w:r>
      <w:r>
        <w:rPr>
          <w:rStyle w:val="ft42"/>
          <w:color w:val="000000"/>
          <w:sz w:val="29"/>
          <w:szCs w:val="29"/>
        </w:rPr>
        <w:t>РФ» от 06.10.2003.</w:t>
      </w:r>
    </w:p>
    <w:p w:rsidR="00F07B41" w:rsidRDefault="00F07B41" w:rsidP="00F07B41">
      <w:pPr>
        <w:pStyle w:val="p115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12.</w:t>
      </w:r>
      <w:r>
        <w:rPr>
          <w:rStyle w:val="ft42"/>
          <w:color w:val="000000"/>
          <w:sz w:val="29"/>
          <w:szCs w:val="29"/>
        </w:rPr>
        <w:t>Основы муниципального</w:t>
      </w:r>
      <w:r w:rsidR="000A19E4">
        <w:rPr>
          <w:rStyle w:val="ft42"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социально-экономического мониторинга.</w:t>
      </w:r>
    </w:p>
    <w:p w:rsidR="00F07B41" w:rsidRDefault="00F07B41" w:rsidP="00F07B41">
      <w:pPr>
        <w:pStyle w:val="p115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13.</w:t>
      </w:r>
      <w:r>
        <w:rPr>
          <w:rStyle w:val="ft42"/>
          <w:color w:val="000000"/>
          <w:sz w:val="29"/>
          <w:szCs w:val="29"/>
        </w:rPr>
        <w:t>Основы муниципальной социальной политики.</w:t>
      </w:r>
    </w:p>
    <w:p w:rsidR="00F07B41" w:rsidRDefault="00F07B41" w:rsidP="000A19E4">
      <w:pPr>
        <w:pStyle w:val="p116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14.</w:t>
      </w:r>
      <w:r>
        <w:rPr>
          <w:rStyle w:val="ft43"/>
          <w:color w:val="000000"/>
          <w:sz w:val="29"/>
          <w:szCs w:val="29"/>
        </w:rPr>
        <w:t>Формы непосредственного участия населения в осуществлении</w:t>
      </w:r>
      <w:r w:rsidR="000A19E4">
        <w:rPr>
          <w:rStyle w:val="ft43"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МСУ.</w:t>
      </w:r>
    </w:p>
    <w:p w:rsidR="00F07B41" w:rsidRDefault="00F07B41" w:rsidP="00F07B41">
      <w:pPr>
        <w:pStyle w:val="p117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15.</w:t>
      </w:r>
      <w:r>
        <w:rPr>
          <w:rStyle w:val="ft42"/>
          <w:color w:val="000000"/>
          <w:sz w:val="29"/>
          <w:szCs w:val="29"/>
        </w:rPr>
        <w:t>Сущность ТОС и проблемы его становления.</w:t>
      </w:r>
    </w:p>
    <w:p w:rsidR="00F07B41" w:rsidRDefault="00F07B41" w:rsidP="00F07B41">
      <w:pPr>
        <w:pStyle w:val="p118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16.</w:t>
      </w:r>
      <w:r>
        <w:rPr>
          <w:rStyle w:val="ft42"/>
          <w:color w:val="000000"/>
          <w:sz w:val="29"/>
          <w:szCs w:val="29"/>
        </w:rPr>
        <w:t>Приоритетные направления в деятельности ТОС.</w:t>
      </w:r>
    </w:p>
    <w:p w:rsidR="00F07B41" w:rsidRDefault="00F07B41" w:rsidP="00F07B41">
      <w:pPr>
        <w:pStyle w:val="p119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17.Система ТОС.</w:t>
      </w:r>
    </w:p>
    <w:p w:rsidR="00F07B41" w:rsidRDefault="00F07B41" w:rsidP="00F07B41">
      <w:pPr>
        <w:pStyle w:val="p118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18.</w:t>
      </w:r>
      <w:r>
        <w:rPr>
          <w:rStyle w:val="ft42"/>
          <w:color w:val="000000"/>
          <w:sz w:val="29"/>
          <w:szCs w:val="29"/>
        </w:rPr>
        <w:t>Взаимодействие органов ТОС с населением.</w:t>
      </w:r>
    </w:p>
    <w:p w:rsidR="00F07B41" w:rsidRDefault="00F07B41" w:rsidP="00F07B41">
      <w:pPr>
        <w:pStyle w:val="p117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19.</w:t>
      </w:r>
      <w:r>
        <w:rPr>
          <w:rStyle w:val="ft42"/>
          <w:color w:val="000000"/>
          <w:sz w:val="29"/>
          <w:szCs w:val="29"/>
        </w:rPr>
        <w:t>Взаимодействие органов ТОС с органами МСУ.</w:t>
      </w:r>
    </w:p>
    <w:p w:rsidR="00F07B41" w:rsidRDefault="00F07B41" w:rsidP="00F07B41">
      <w:pPr>
        <w:pStyle w:val="p118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20.</w:t>
      </w:r>
      <w:r>
        <w:rPr>
          <w:rStyle w:val="ft42"/>
          <w:color w:val="000000"/>
          <w:sz w:val="29"/>
          <w:szCs w:val="29"/>
        </w:rPr>
        <w:t>Финансово-экономические</w:t>
      </w:r>
      <w:r w:rsidR="000A19E4">
        <w:rPr>
          <w:rStyle w:val="ft42"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основы ТОС.</w:t>
      </w:r>
    </w:p>
    <w:p w:rsidR="00F07B41" w:rsidRDefault="00F07B41" w:rsidP="00F07B41">
      <w:pPr>
        <w:pStyle w:val="p117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21.</w:t>
      </w:r>
      <w:r>
        <w:rPr>
          <w:rStyle w:val="ft42"/>
          <w:color w:val="000000"/>
          <w:sz w:val="29"/>
          <w:szCs w:val="29"/>
        </w:rPr>
        <w:t>Устав ТОС: основные положения, правила регистрации.</w:t>
      </w:r>
    </w:p>
    <w:p w:rsidR="00F07B41" w:rsidRDefault="00F07B41" w:rsidP="00F07B41">
      <w:pPr>
        <w:pStyle w:val="p120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22.</w:t>
      </w:r>
      <w:r>
        <w:rPr>
          <w:rStyle w:val="ft45"/>
          <w:color w:val="000000"/>
          <w:sz w:val="29"/>
          <w:szCs w:val="29"/>
        </w:rPr>
        <w:t>Территориальное общественное самоуправление в ФЗ «Об общих принципах организации МСУ в РФ» от 06.10.2003.</w:t>
      </w:r>
    </w:p>
    <w:p w:rsidR="00F07B41" w:rsidRDefault="00F07B41" w:rsidP="00F07B41">
      <w:pPr>
        <w:pStyle w:val="p121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23.</w:t>
      </w:r>
      <w:r>
        <w:rPr>
          <w:rStyle w:val="ft42"/>
          <w:color w:val="000000"/>
          <w:sz w:val="29"/>
          <w:szCs w:val="29"/>
        </w:rPr>
        <w:t>Цели и задачи ТОС, основные роли и функции.</w:t>
      </w:r>
    </w:p>
    <w:p w:rsidR="00F07B41" w:rsidRDefault="00F07B41" w:rsidP="00F07B41">
      <w:pPr>
        <w:pStyle w:val="p122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24.</w:t>
      </w:r>
      <w:r>
        <w:rPr>
          <w:rStyle w:val="ft42"/>
          <w:color w:val="000000"/>
          <w:sz w:val="29"/>
          <w:szCs w:val="29"/>
        </w:rPr>
        <w:t>Роль органов МСУ и органов ТОС в повышении качества жизни на</w:t>
      </w:r>
      <w:r>
        <w:rPr>
          <w:color w:val="000000"/>
          <w:sz w:val="29"/>
          <w:szCs w:val="29"/>
        </w:rPr>
        <w:t>селения.</w:t>
      </w:r>
    </w:p>
    <w:p w:rsidR="00F07B41" w:rsidRDefault="00F07B41" w:rsidP="00F07B41">
      <w:pPr>
        <w:pStyle w:val="p116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25.</w:t>
      </w:r>
      <w:r>
        <w:rPr>
          <w:rStyle w:val="ft42"/>
          <w:color w:val="000000"/>
          <w:sz w:val="29"/>
          <w:szCs w:val="29"/>
        </w:rPr>
        <w:t>Правовые основы ТОС в РФ.</w:t>
      </w:r>
    </w:p>
    <w:p w:rsidR="00F07B41" w:rsidRDefault="00F07B41" w:rsidP="00F07B41">
      <w:pPr>
        <w:pStyle w:val="p12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26.</w:t>
      </w:r>
      <w:r>
        <w:rPr>
          <w:rStyle w:val="ft42"/>
          <w:color w:val="000000"/>
          <w:sz w:val="29"/>
          <w:szCs w:val="29"/>
        </w:rPr>
        <w:t>Советы (комитеты) и председатель ТОС, их функции.</w:t>
      </w:r>
    </w:p>
    <w:p w:rsidR="00F07B41" w:rsidRDefault="00F07B41" w:rsidP="00F07B41">
      <w:pPr>
        <w:pStyle w:val="p125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27.</w:t>
      </w:r>
      <w:r>
        <w:rPr>
          <w:rStyle w:val="ft42"/>
          <w:color w:val="000000"/>
          <w:sz w:val="29"/>
          <w:szCs w:val="29"/>
        </w:rPr>
        <w:t>Типология городских (жилищных) движений.</w:t>
      </w:r>
    </w:p>
    <w:p w:rsidR="00F07B41" w:rsidRDefault="00F07B41" w:rsidP="00F07B41">
      <w:pPr>
        <w:pStyle w:val="p122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28.</w:t>
      </w:r>
      <w:r>
        <w:rPr>
          <w:rStyle w:val="ft42"/>
          <w:color w:val="000000"/>
          <w:sz w:val="29"/>
          <w:szCs w:val="29"/>
        </w:rPr>
        <w:t>«Жилищное движение» в странах Западной Европы и США.</w:t>
      </w:r>
    </w:p>
    <w:p w:rsidR="00F07B41" w:rsidRDefault="00F07B41" w:rsidP="00F07B41">
      <w:pPr>
        <w:pStyle w:val="p114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29.</w:t>
      </w:r>
      <w:r>
        <w:rPr>
          <w:rStyle w:val="ft42"/>
          <w:color w:val="000000"/>
          <w:sz w:val="29"/>
          <w:szCs w:val="29"/>
        </w:rPr>
        <w:t>Основные этапы развития ТОС в России.</w:t>
      </w:r>
    </w:p>
    <w:p w:rsidR="00F07B41" w:rsidRDefault="00F07B41" w:rsidP="00F07B41">
      <w:pPr>
        <w:pStyle w:val="p116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30.</w:t>
      </w:r>
      <w:r>
        <w:rPr>
          <w:rStyle w:val="ft42"/>
          <w:color w:val="000000"/>
          <w:sz w:val="29"/>
          <w:szCs w:val="29"/>
        </w:rPr>
        <w:t>Союзы и ассоциации муниципальных образований в России.</w:t>
      </w:r>
    </w:p>
    <w:p w:rsidR="00F07B41" w:rsidRDefault="00F07B41" w:rsidP="00F07B41">
      <w:pPr>
        <w:pStyle w:val="p117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31.</w:t>
      </w:r>
      <w:r>
        <w:rPr>
          <w:rStyle w:val="ft42"/>
          <w:color w:val="000000"/>
          <w:sz w:val="29"/>
          <w:szCs w:val="29"/>
        </w:rPr>
        <w:t>Межмуниципальное хозяйственное сотрудничество.</w:t>
      </w:r>
    </w:p>
    <w:p w:rsidR="00F07B41" w:rsidRDefault="00F07B41" w:rsidP="00F07B41">
      <w:pPr>
        <w:pStyle w:val="p115"/>
        <w:spacing w:before="0" w:beforeAutospacing="0" w:after="0" w:afterAutospacing="0"/>
        <w:ind w:firstLine="709"/>
        <w:jc w:val="both"/>
        <w:rPr>
          <w:color w:val="000000"/>
          <w:sz w:val="29"/>
          <w:szCs w:val="29"/>
        </w:rPr>
      </w:pPr>
      <w:r>
        <w:rPr>
          <w:rStyle w:val="ft11"/>
          <w:color w:val="000000"/>
          <w:sz w:val="29"/>
          <w:szCs w:val="29"/>
        </w:rPr>
        <w:t>32.</w:t>
      </w:r>
      <w:r>
        <w:rPr>
          <w:rStyle w:val="ft42"/>
          <w:color w:val="000000"/>
          <w:sz w:val="29"/>
          <w:szCs w:val="29"/>
        </w:rPr>
        <w:t>Международные жилищные организации.</w:t>
      </w:r>
    </w:p>
    <w:sectPr w:rsidR="00F0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41"/>
    <w:rsid w:val="000A19E4"/>
    <w:rsid w:val="005D0B06"/>
    <w:rsid w:val="00676EC7"/>
    <w:rsid w:val="00B612F6"/>
    <w:rsid w:val="00CB6759"/>
    <w:rsid w:val="00F0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3">
    <w:name w:val="p113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">
    <w:name w:val="ft11"/>
    <w:basedOn w:val="a0"/>
    <w:rsid w:val="00F07B41"/>
  </w:style>
  <w:style w:type="character" w:customStyle="1" w:styleId="ft19">
    <w:name w:val="ft19"/>
    <w:basedOn w:val="a0"/>
    <w:rsid w:val="00F07B41"/>
  </w:style>
  <w:style w:type="paragraph" w:customStyle="1" w:styleId="p114">
    <w:name w:val="p114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">
    <w:name w:val="p110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2">
    <w:name w:val="ft42"/>
    <w:basedOn w:val="a0"/>
    <w:rsid w:val="00F07B41"/>
  </w:style>
  <w:style w:type="paragraph" w:customStyle="1" w:styleId="p111">
    <w:name w:val="p111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4">
    <w:name w:val="ft44"/>
    <w:basedOn w:val="a0"/>
    <w:rsid w:val="00F07B41"/>
  </w:style>
  <w:style w:type="paragraph" w:customStyle="1" w:styleId="p115">
    <w:name w:val="p115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">
    <w:name w:val="p116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3">
    <w:name w:val="ft43"/>
    <w:basedOn w:val="a0"/>
    <w:rsid w:val="00F07B41"/>
  </w:style>
  <w:style w:type="paragraph" w:customStyle="1" w:styleId="p117">
    <w:name w:val="p117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">
    <w:name w:val="p119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5">
    <w:name w:val="ft45"/>
    <w:basedOn w:val="a0"/>
    <w:rsid w:val="00F07B41"/>
  </w:style>
  <w:style w:type="paragraph" w:customStyle="1" w:styleId="p17">
    <w:name w:val="p17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1">
    <w:name w:val="p121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2">
    <w:name w:val="p122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3">
    <w:name w:val="p123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">
    <w:name w:val="p124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3">
    <w:name w:val="p113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">
    <w:name w:val="ft11"/>
    <w:basedOn w:val="a0"/>
    <w:rsid w:val="00F07B41"/>
  </w:style>
  <w:style w:type="character" w:customStyle="1" w:styleId="ft19">
    <w:name w:val="ft19"/>
    <w:basedOn w:val="a0"/>
    <w:rsid w:val="00F07B41"/>
  </w:style>
  <w:style w:type="paragraph" w:customStyle="1" w:styleId="p114">
    <w:name w:val="p114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">
    <w:name w:val="p110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2">
    <w:name w:val="ft42"/>
    <w:basedOn w:val="a0"/>
    <w:rsid w:val="00F07B41"/>
  </w:style>
  <w:style w:type="paragraph" w:customStyle="1" w:styleId="p111">
    <w:name w:val="p111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4">
    <w:name w:val="ft44"/>
    <w:basedOn w:val="a0"/>
    <w:rsid w:val="00F07B41"/>
  </w:style>
  <w:style w:type="paragraph" w:customStyle="1" w:styleId="p115">
    <w:name w:val="p115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">
    <w:name w:val="p116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3">
    <w:name w:val="ft43"/>
    <w:basedOn w:val="a0"/>
    <w:rsid w:val="00F07B41"/>
  </w:style>
  <w:style w:type="paragraph" w:customStyle="1" w:styleId="p117">
    <w:name w:val="p117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">
    <w:name w:val="p119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5">
    <w:name w:val="ft45"/>
    <w:basedOn w:val="a0"/>
    <w:rsid w:val="00F07B41"/>
  </w:style>
  <w:style w:type="paragraph" w:customStyle="1" w:styleId="p17">
    <w:name w:val="p17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1">
    <w:name w:val="p121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2">
    <w:name w:val="p122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3">
    <w:name w:val="p123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">
    <w:name w:val="p124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F0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129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550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839">
              <w:marLeft w:val="454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688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544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2020-10-12T11:55:00Z</dcterms:created>
  <dcterms:modified xsi:type="dcterms:W3CDTF">2020-10-12T12:18:00Z</dcterms:modified>
</cp:coreProperties>
</file>